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B09" w:rsidRDefault="00084271" w:rsidP="00982B09">
      <w:pPr>
        <w:jc w:val="right"/>
      </w:pPr>
      <w:r>
        <w:t>Приложение № 1 к Документации о закупке</w:t>
      </w:r>
    </w:p>
    <w:p w:rsidR="00982B09" w:rsidRDefault="00982B09" w:rsidP="00982B09">
      <w:pPr>
        <w:spacing w:line="276" w:lineRule="auto"/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Техническое задание</w:t>
      </w:r>
    </w:p>
    <w:p w:rsidR="00982B09" w:rsidRPr="00982B09" w:rsidRDefault="00982B09" w:rsidP="00982B09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t>На Оказание услуг охраны объектов Воркутинского филиала АО "Коми энергосбытовая компания"</w:t>
      </w:r>
      <w:r>
        <w:rPr>
          <w:i/>
        </w:rPr>
        <w:t xml:space="preserve"> </w:t>
      </w:r>
      <w:r w:rsidRPr="00982B09">
        <w:t>для</w:t>
      </w:r>
      <w:r>
        <w:rPr>
          <w:i/>
        </w:rPr>
        <w:t xml:space="preserve"> </w:t>
      </w:r>
      <w:r w:rsidRPr="00982B09">
        <w:t>нужд</w:t>
      </w:r>
      <w:r>
        <w:rPr>
          <w:i/>
        </w:rPr>
        <w:t xml:space="preserve"> </w:t>
      </w:r>
      <w:r>
        <w:t>АО "Коми энергосбытовая компания"</w:t>
      </w:r>
      <w:r w:rsidRPr="00982B09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982B09" w:rsidRDefault="00982B09" w:rsidP="00982B09">
      <w:pPr>
        <w:jc w:val="center"/>
        <w:rPr>
          <w:rFonts w:ascii="Tahoma" w:hAnsi="Tahoma" w:cs="Tahoma"/>
        </w:rPr>
      </w:pPr>
    </w:p>
    <w:p w:rsidR="00982B09" w:rsidRDefault="00982B09" w:rsidP="00982B09">
      <w:pPr>
        <w:jc w:val="center"/>
        <w:rPr>
          <w:rFonts w:ascii="Tahoma" w:hAnsi="Tahoma" w:cs="Tahoma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704"/>
        <w:gridCol w:w="3115"/>
        <w:gridCol w:w="6099"/>
      </w:tblGrid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115" w:type="dxa"/>
          </w:tcPr>
          <w:p w:rsid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115" w:type="dxa"/>
          </w:tcPr>
          <w:p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982B09" w:rsidRDefault="00982B09" w:rsidP="00722339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Оказание услуг</w:t>
            </w:r>
            <w:r w:rsidR="00722339">
              <w:rPr>
                <w:rFonts w:ascii="Tahoma" w:hAnsi="Tahoma" w:cs="Tahoma"/>
                <w:sz w:val="20"/>
                <w:szCs w:val="20"/>
              </w:rPr>
              <w:t xml:space="preserve"> по о</w:t>
            </w:r>
            <w:r w:rsidR="00722339" w:rsidRPr="00722339">
              <w:rPr>
                <w:rFonts w:ascii="Tahoma" w:hAnsi="Tahoma" w:cs="Tahoma"/>
                <w:bCs/>
                <w:sz w:val="20"/>
                <w:szCs w:val="20"/>
              </w:rPr>
              <w:t>хран</w:t>
            </w:r>
            <w:r w:rsidR="00722339">
              <w:rPr>
                <w:rFonts w:ascii="Tahoma" w:hAnsi="Tahoma" w:cs="Tahoma"/>
                <w:bCs/>
                <w:sz w:val="20"/>
                <w:szCs w:val="20"/>
              </w:rPr>
              <w:t>е</w:t>
            </w:r>
            <w:r w:rsidR="00722339" w:rsidRPr="00722339">
              <w:rPr>
                <w:rFonts w:ascii="Tahoma" w:hAnsi="Tahoma" w:cs="Tahoma"/>
                <w:bCs/>
                <w:sz w:val="20"/>
                <w:szCs w:val="20"/>
              </w:rPr>
              <w:t xml:space="preserve"> объектов Воркутинского </w:t>
            </w:r>
            <w:r w:rsidR="00722339" w:rsidRPr="00722339">
              <w:rPr>
                <w:rFonts w:ascii="Tahoma" w:hAnsi="Tahoma" w:cs="Tahoma"/>
                <w:sz w:val="20"/>
                <w:szCs w:val="20"/>
              </w:rPr>
              <w:t>филиала АО</w:t>
            </w:r>
            <w:r w:rsidR="00722339">
              <w:rPr>
                <w:rFonts w:ascii="Tahoma" w:hAnsi="Tahoma" w:cs="Tahoma"/>
                <w:sz w:val="20"/>
                <w:szCs w:val="20"/>
              </w:rPr>
              <w:t xml:space="preserve"> «Коми энергосбытовая компания»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Место оказания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</w:tc>
        <w:tc>
          <w:tcPr>
            <w:tcW w:w="6099" w:type="dxa"/>
          </w:tcPr>
          <w:p w:rsidR="00982B09" w:rsidRPr="00982B09" w:rsidRDefault="00982B09" w:rsidP="00722339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Адрес:</w:t>
            </w:r>
            <w:r w:rsidR="007223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22339" w:rsidRPr="00722339">
              <w:rPr>
                <w:rFonts w:ascii="Tahoma" w:hAnsi="Tahoma" w:cs="Tahoma"/>
                <w:bCs/>
                <w:sz w:val="20"/>
                <w:szCs w:val="20"/>
                <w:lang w:eastAsia="ru-RU"/>
              </w:rPr>
              <w:t>Республика Коми, г. Воркута, ул. Ленина, д. 31 в.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Сроки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(периоды)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 оказания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</w:tc>
        <w:tc>
          <w:tcPr>
            <w:tcW w:w="6099" w:type="dxa"/>
          </w:tcPr>
          <w:p w:rsidR="00722339" w:rsidRPr="00722339" w:rsidRDefault="00982B09" w:rsidP="007223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223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Начало:</w:t>
            </w:r>
            <w:r w:rsidR="00722339" w:rsidRPr="00722339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</w:t>
            </w:r>
            <w:r w:rsidR="00722339" w:rsidRPr="00722339">
              <w:rPr>
                <w:rFonts w:ascii="Tahoma" w:eastAsia="Times New Roman" w:hAnsi="Tahoma" w:cs="Tahoma"/>
                <w:bCs/>
                <w:sz w:val="20"/>
                <w:szCs w:val="20"/>
                <w:lang w:val="en-US" w:eastAsia="ru-RU"/>
              </w:rPr>
              <w:t>01</w:t>
            </w:r>
            <w:r w:rsidR="00722339" w:rsidRPr="00722339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.</w:t>
            </w:r>
            <w:r w:rsidR="00722339" w:rsidRPr="00722339">
              <w:rPr>
                <w:rFonts w:ascii="Tahoma" w:eastAsia="Times New Roman" w:hAnsi="Tahoma" w:cs="Tahoma"/>
                <w:bCs/>
                <w:sz w:val="20"/>
                <w:szCs w:val="20"/>
                <w:lang w:val="en-US" w:eastAsia="ru-RU"/>
              </w:rPr>
              <w:t>10</w:t>
            </w:r>
            <w:r w:rsidR="00722339" w:rsidRPr="00722339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.2025 г.</w:t>
            </w:r>
          </w:p>
          <w:p w:rsidR="00982B09" w:rsidRPr="00982B09" w:rsidRDefault="00722339" w:rsidP="007223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223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</w:t>
            </w:r>
            <w:r w:rsidRPr="00722339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Pr="00722339">
              <w:rPr>
                <w:rFonts w:ascii="Tahoma" w:eastAsia="Times New Roman" w:hAnsi="Tahoma" w:cs="Tahoma"/>
                <w:bCs/>
                <w:sz w:val="20"/>
                <w:szCs w:val="20"/>
                <w:lang w:val="en-US" w:eastAsia="ru-RU"/>
              </w:rPr>
              <w:t>30</w:t>
            </w:r>
            <w:r w:rsidRPr="00722339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.0</w:t>
            </w:r>
            <w:r w:rsidRPr="00722339">
              <w:rPr>
                <w:rFonts w:ascii="Tahoma" w:eastAsia="Times New Roman" w:hAnsi="Tahoma" w:cs="Tahoma"/>
                <w:bCs/>
                <w:sz w:val="20"/>
                <w:szCs w:val="20"/>
                <w:lang w:val="en-US" w:eastAsia="ru-RU"/>
              </w:rPr>
              <w:t>9</w:t>
            </w: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.2027 г.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115" w:type="dxa"/>
          </w:tcPr>
          <w:p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Вид, 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перечень и </w:t>
            </w:r>
            <w:r>
              <w:rPr>
                <w:rFonts w:ascii="Tahoma" w:hAnsi="Tahoma" w:cs="Tahoma"/>
                <w:sz w:val="20"/>
                <w:szCs w:val="20"/>
              </w:rPr>
              <w:t>о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бъем </w:t>
            </w:r>
            <w:r>
              <w:rPr>
                <w:rFonts w:ascii="Tahoma" w:hAnsi="Tahoma" w:cs="Tahoma"/>
                <w:sz w:val="20"/>
                <w:szCs w:val="20"/>
              </w:rPr>
              <w:t>оказываемых услуг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722339" w:rsidRPr="00722339" w:rsidRDefault="00722339" w:rsidP="00722339">
            <w:pPr>
              <w:snapToGrid w:val="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7223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Вид </w:t>
            </w:r>
            <w:r w:rsidR="0008427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 объем </w:t>
            </w:r>
            <w:r w:rsidRPr="007223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услуг и </w:t>
            </w:r>
            <w:r w:rsidRPr="007223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перечень Объектов охраны, передаваемых под охрану, подлежащих охране, с указанием наименования, местонахождения, установленной для Объекта Охраны определен в Приложении № 1 к техническому заданию.</w:t>
            </w:r>
          </w:p>
          <w:p w:rsidR="00722339" w:rsidRPr="00722339" w:rsidRDefault="00722339" w:rsidP="00722339">
            <w:pPr>
              <w:snapToGrid w:val="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7223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Перечень Услуг: </w:t>
            </w:r>
          </w:p>
          <w:p w:rsidR="00722339" w:rsidRPr="00722339" w:rsidRDefault="00722339" w:rsidP="00722339">
            <w:pPr>
              <w:widowControl w:val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223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сохранность объектов Заказчика;</w:t>
            </w:r>
          </w:p>
          <w:p w:rsidR="00722339" w:rsidRPr="00722339" w:rsidRDefault="00722339" w:rsidP="00722339">
            <w:pPr>
              <w:widowControl w:val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223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сохранность материальных ценностей;</w:t>
            </w:r>
          </w:p>
          <w:p w:rsidR="00722339" w:rsidRPr="00722339" w:rsidRDefault="00722339" w:rsidP="00F13E3B">
            <w:pPr>
              <w:widowControl w:val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223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организация и обеспечение работы пропускного бюро и внутриобъектового режима на охраняемых объектах;</w:t>
            </w:r>
          </w:p>
          <w:p w:rsidR="00722339" w:rsidRPr="00722339" w:rsidRDefault="00722339" w:rsidP="00F13E3B">
            <w:pPr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7223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</w:t>
            </w:r>
            <w:r w:rsidRPr="007223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предупреждение и пресечение преступлений и административных правонарушений на охраняемых объектах;</w:t>
            </w:r>
          </w:p>
          <w:p w:rsidR="00982B09" w:rsidRPr="00982B09" w:rsidRDefault="00722339" w:rsidP="00F13E3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2233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- осуществление периодического контроля, плановых и внеплановых проверок, тренировок (в том числе совместно с представителями Заказчика и указанных ими организаций и/или сотрудниками правоохранительных органов) в организации охраны на охраняемом Объекте в соответствии с законодательством РФ и условиями Договора.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115" w:type="dxa"/>
          </w:tcPr>
          <w:p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722339" w:rsidRPr="00722339" w:rsidRDefault="00722339" w:rsidP="00722339">
            <w:pPr>
              <w:ind w:right="40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722339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Исполнитель, его руководство, персонал и оказание услуг должны соответствовать требованиям, предъявляемым законом Российской Федерации № 2487-1 от 11.03.1992 «О частной детективной и охранной деятельности в Российской Федерации».</w:t>
            </w:r>
          </w:p>
          <w:p w:rsidR="00722339" w:rsidRPr="00722339" w:rsidRDefault="00722339" w:rsidP="00722339">
            <w:pPr>
              <w:tabs>
                <w:tab w:val="left" w:pos="1550"/>
              </w:tabs>
              <w:autoSpaceDE w:val="0"/>
              <w:autoSpaceDN w:val="0"/>
              <w:adjustRightInd w:val="0"/>
              <w:ind w:right="40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722339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Исполнитель должен обладать действующей лицензией, дающей право заниматься оказанием охранных услуг в соответствии с действующим законодательством Российской Федерации.</w:t>
            </w:r>
          </w:p>
          <w:p w:rsidR="00722339" w:rsidRPr="00722339" w:rsidRDefault="00722339" w:rsidP="00722339">
            <w:pPr>
              <w:tabs>
                <w:tab w:val="left" w:pos="1550"/>
              </w:tabs>
              <w:autoSpaceDE w:val="0"/>
              <w:autoSpaceDN w:val="0"/>
              <w:adjustRightInd w:val="0"/>
              <w:ind w:right="40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722339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Исполнитель должен иметь собственную дежурную часть с круглосуточным режимом работы, со средствами связи, для управления силами и средствами охраны, оперативного принятия мер к пресечению противоправных посягательств и систематического сбора информации об обстановке на охраняемых объектах.</w:t>
            </w:r>
          </w:p>
          <w:p w:rsidR="00722339" w:rsidRPr="00722339" w:rsidRDefault="00722339" w:rsidP="00722339">
            <w:pPr>
              <w:tabs>
                <w:tab w:val="left" w:pos="1550"/>
              </w:tabs>
              <w:autoSpaceDE w:val="0"/>
              <w:autoSpaceDN w:val="0"/>
              <w:adjustRightInd w:val="0"/>
              <w:ind w:right="40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722339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Исполнитель должен иметь мобильную группу быстрого реагирования, расположенную в месте оказания услуг, для усиления постов в случае возникновения нештатных ситуаций.</w:t>
            </w:r>
          </w:p>
          <w:p w:rsidR="00722339" w:rsidRPr="00722339" w:rsidRDefault="00722339" w:rsidP="00722339">
            <w:pPr>
              <w:ind w:right="4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22339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Каждый пост охраны должен быть оборудован спецсредствами и средствами связи, в соответствии с</w:t>
            </w:r>
            <w:r w:rsidR="00084271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 xml:space="preserve"> Договором</w:t>
            </w:r>
            <w:bookmarkStart w:id="0" w:name="_GoBack"/>
            <w:bookmarkEnd w:id="0"/>
            <w:r w:rsidRPr="00722339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.</w:t>
            </w:r>
          </w:p>
          <w:p w:rsidR="00722339" w:rsidRPr="00722339" w:rsidRDefault="00722339" w:rsidP="00722339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22339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Исполнитель должен самостоятельно обеспечить свой персонал охраны фирменным обмундированием, служебными удостоверениями и специальными средствами.</w:t>
            </w:r>
          </w:p>
          <w:p w:rsidR="00722339" w:rsidRPr="00722339" w:rsidRDefault="00722339" w:rsidP="00722339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223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Услуги должны быть оказаны Исполнителем лично.</w:t>
            </w:r>
          </w:p>
          <w:p w:rsidR="00722339" w:rsidRPr="00722339" w:rsidRDefault="00722339" w:rsidP="00F13E3B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7223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>Оказание услуг по охране объектов осуществляется только штатными работниками</w:t>
            </w:r>
            <w:r w:rsidRPr="00722339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 xml:space="preserve"> </w:t>
            </w:r>
            <w:r w:rsidRPr="0072233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Исполнителя.</w:t>
            </w:r>
          </w:p>
          <w:p w:rsidR="00982B09" w:rsidRPr="00982B09" w:rsidRDefault="00722339" w:rsidP="00F13E3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13E3B">
              <w:rPr>
                <w:rFonts w:ascii="Tahoma" w:eastAsia="Times New Roman" w:hAnsi="Tahoma" w:cs="Tahoma"/>
                <w:sz w:val="20"/>
                <w:szCs w:val="20"/>
              </w:rPr>
              <w:t>До заключения договора Исполнитель должен предоставить Заказчику копии служебных удостоверений установленного образца, разрешающих частную охранную деятельность в соответствии с ФЗ РФ от 22.12.2008 № 272 – ФЗ, заверенную справку кадровой службы о нахождении охранников в штате Исполнителя и копии личных карточек охранников, которые будут осуществлять охранную деятельность на объектах Заказчика в соответствии с заключаемым договором.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Требования к качеству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 </w:t>
            </w: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безопасности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оказания </w:t>
            </w: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услуг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F13E3B" w:rsidRPr="00F13E3B" w:rsidRDefault="00F13E3B" w:rsidP="00F13E3B">
            <w:pPr>
              <w:widowControl w:val="0"/>
              <w:tabs>
                <w:tab w:val="num" w:pos="284"/>
              </w:tabs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13E3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Взаимоотношения сторон по организации охраны Объекта регулируются </w:t>
            </w:r>
            <w:r w:rsidRPr="00F13E3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Законом РФ от 11.03.1992 (ред. от 28.12.2022)  №2487-1 «О частной детективной и охранной деятельности в Российской Федерации», Федеральным законом от 13.12.1996 (ред. от 06.02.2023) №150-ФЗ «Об оружии», иными </w:t>
            </w:r>
            <w:r w:rsidRPr="00F13E3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нормативными правовыми актами Российской Федерации, регламентирующими взаимоотношения хозяйствующих субъектов, действующим законодательством Российской Федерации в области промышленной и экологической безопасности, охраны труда и промышленной санитарии, Положением «О пропускном и внутриобъектовом режиме на территории охраняемых объектов АО «Коми энергосбытовая компания»,  утвержденного Заказчиком, а также условиями Договора.</w:t>
            </w:r>
          </w:p>
          <w:p w:rsidR="00982B09" w:rsidRPr="00982B09" w:rsidRDefault="00F13E3B" w:rsidP="00F13E3B">
            <w:pPr>
              <w:shd w:val="clear" w:color="auto" w:fill="FFFFFF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F13E3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Пропускной и внутриобъектовый режимы на Объекте устанавливаются Заказчиком на основании Положения «О пропускном и внутриобъектовом режиме на территории охраняемых объектов АО «Коми энергосбытовая компания», а обеспечение возлагается на Исполнителя.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результатам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  <w:r w:rsidRPr="00982B09">
              <w:rPr>
                <w:rFonts w:ascii="Tahoma" w:hAnsi="Tahoma" w:cs="Tahoma"/>
                <w:sz w:val="20"/>
                <w:szCs w:val="20"/>
              </w:rPr>
              <w:t>. Порядок сдачи и приемки результатов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  <w:p w:rsidR="00982B09" w:rsidRPr="00982B09" w:rsidRDefault="00982B09" w:rsidP="00982B09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099" w:type="dxa"/>
          </w:tcPr>
          <w:p w:rsidR="00F13E3B" w:rsidRPr="00F13E3B" w:rsidRDefault="00F13E3B" w:rsidP="00F13E3B">
            <w:pPr>
              <w:tabs>
                <w:tab w:val="left" w:pos="1276"/>
                <w:tab w:val="num" w:pos="2292"/>
              </w:tabs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13E3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Исполнитель ежемесячно уведомляет Заказчика о готовности к сдаче оказанных Услуг. </w:t>
            </w:r>
          </w:p>
          <w:p w:rsidR="00982B09" w:rsidRPr="00982B09" w:rsidRDefault="00F13E3B" w:rsidP="00F13E3B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13E3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Сдача-приемка Услуг производится Сторонами ежемесячно. К приемке предъявляются Услуги, завершенные Исполнителем в отчетном месяце.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</w:t>
            </w:r>
            <w:r>
              <w:rPr>
                <w:rFonts w:ascii="Tahoma" w:hAnsi="Tahoma" w:cs="Tahoma"/>
                <w:sz w:val="20"/>
                <w:szCs w:val="20"/>
              </w:rPr>
              <w:t>ставления гарантий их качества</w:t>
            </w:r>
          </w:p>
        </w:tc>
        <w:tc>
          <w:tcPr>
            <w:tcW w:w="6099" w:type="dxa"/>
          </w:tcPr>
          <w:p w:rsidR="00982B09" w:rsidRPr="00F13E3B" w:rsidRDefault="00F13E3B" w:rsidP="00F13E3B">
            <w:pPr>
              <w:shd w:val="clear" w:color="auto" w:fill="FFFFFF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13E3B">
              <w:rPr>
                <w:rFonts w:ascii="Tahoma" w:hAnsi="Tahoma" w:cs="Tahoma"/>
                <w:bCs/>
                <w:sz w:val="20"/>
                <w:szCs w:val="20"/>
                <w:lang w:eastAsia="ru-RU"/>
              </w:rPr>
              <w:t>Исполнитель работ гарантирует предоставление услуг по охране в соответствии с требованиями Заказчика.</w:t>
            </w:r>
          </w:p>
        </w:tc>
      </w:tr>
    </w:tbl>
    <w:p w:rsidR="00982B09" w:rsidRDefault="00982B09" w:rsidP="00982B09">
      <w:pPr>
        <w:jc w:val="center"/>
        <w:rPr>
          <w:rFonts w:ascii="Tahoma" w:hAnsi="Tahoma" w:cs="Tahoma"/>
        </w:rPr>
      </w:pPr>
    </w:p>
    <w:p w:rsidR="00982B09" w:rsidRPr="00982B09" w:rsidRDefault="00982B09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82B09" w:rsidRDefault="00982B09"/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AE5" w:rsidRDefault="007C3AE5" w:rsidP="002775CB">
      <w:pPr>
        <w:spacing w:after="0" w:line="240" w:lineRule="auto"/>
      </w:pPr>
      <w:r>
        <w:separator/>
      </w:r>
    </w:p>
  </w:endnote>
  <w:endnote w:type="continuationSeparator" w:id="0">
    <w:p w:rsidR="007C3AE5" w:rsidRDefault="007C3AE5" w:rsidP="0027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AE5" w:rsidRDefault="007C3AE5" w:rsidP="002775CB">
      <w:pPr>
        <w:spacing w:after="0" w:line="240" w:lineRule="auto"/>
      </w:pPr>
      <w:r>
        <w:separator/>
      </w:r>
    </w:p>
  </w:footnote>
  <w:footnote w:type="continuationSeparator" w:id="0">
    <w:p w:rsidR="007C3AE5" w:rsidRDefault="007C3AE5" w:rsidP="00277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54"/>
    <w:rsid w:val="000327EA"/>
    <w:rsid w:val="00084271"/>
    <w:rsid w:val="000C6AC1"/>
    <w:rsid w:val="001D1F55"/>
    <w:rsid w:val="002775CB"/>
    <w:rsid w:val="00324254"/>
    <w:rsid w:val="00576CFF"/>
    <w:rsid w:val="00586744"/>
    <w:rsid w:val="006D6296"/>
    <w:rsid w:val="00722339"/>
    <w:rsid w:val="00723B26"/>
    <w:rsid w:val="00755452"/>
    <w:rsid w:val="00772889"/>
    <w:rsid w:val="007A4B83"/>
    <w:rsid w:val="007C3AE5"/>
    <w:rsid w:val="007D13C5"/>
    <w:rsid w:val="007F041C"/>
    <w:rsid w:val="00842EFB"/>
    <w:rsid w:val="00843984"/>
    <w:rsid w:val="00892F84"/>
    <w:rsid w:val="008B4C11"/>
    <w:rsid w:val="00982B09"/>
    <w:rsid w:val="00BA1A5A"/>
    <w:rsid w:val="00D71FA3"/>
    <w:rsid w:val="00E13529"/>
    <w:rsid w:val="00E23150"/>
    <w:rsid w:val="00E449FC"/>
    <w:rsid w:val="00E66AFE"/>
    <w:rsid w:val="00ED0176"/>
    <w:rsid w:val="00F13E3B"/>
    <w:rsid w:val="00FC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29863"/>
  <w15:chartTrackingRefBased/>
  <w15:docId w15:val="{6FA97EB0-FDE9-4025-8BFD-6DADAA64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3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3150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277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2775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2775CB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4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Удоратин Александр Валерьевич</cp:lastModifiedBy>
  <cp:revision>22</cp:revision>
  <dcterms:created xsi:type="dcterms:W3CDTF">2021-02-15T09:58:00Z</dcterms:created>
  <dcterms:modified xsi:type="dcterms:W3CDTF">2025-08-06T11:53:00Z</dcterms:modified>
</cp:coreProperties>
</file>